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FD" w:rsidRDefault="00C624FD" w:rsidP="00C624FD">
      <w:pPr>
        <w:rPr>
          <w:sz w:val="28"/>
          <w:lang w:val="uk-UA"/>
        </w:rPr>
      </w:pPr>
    </w:p>
    <w:p w:rsidR="00C624FD" w:rsidRDefault="00C624FD" w:rsidP="00C624FD">
      <w:pPr>
        <w:pStyle w:val="1"/>
      </w:pPr>
      <w:r>
        <w:t>Урок  № 58</w:t>
      </w:r>
    </w:p>
    <w:p w:rsidR="00C624FD" w:rsidRDefault="00C624FD" w:rsidP="00C624FD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Тема: </w:t>
      </w:r>
      <w:r w:rsidRPr="008C1D4E">
        <w:rPr>
          <w:b/>
          <w:sz w:val="28"/>
          <w:lang w:val="uk-UA"/>
        </w:rPr>
        <w:t>Відокремлені означення</w:t>
      </w:r>
      <w:r>
        <w:rPr>
          <w:sz w:val="28"/>
          <w:lang w:val="uk-UA"/>
        </w:rPr>
        <w:t>.</w:t>
      </w:r>
    </w:p>
    <w:p w:rsidR="00C624FD" w:rsidRDefault="00C624FD" w:rsidP="00C624F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Мета: </w:t>
      </w:r>
      <w:r>
        <w:rPr>
          <w:sz w:val="28"/>
          <w:lang w:val="uk-UA"/>
        </w:rPr>
        <w:t>пояснити правила відокремлення означень, формувати вміння визначати в реченнях відокремлені означення,  вживати розділові знаки в реченнях із відокремленими означеннями, правильно інтонувати речення з відокремленими членами; виховувати  повагу до природи; розвивати логічне мислення, увагу, пам</w:t>
      </w:r>
      <w:r>
        <w:rPr>
          <w:sz w:val="28"/>
        </w:rPr>
        <w:t>’</w:t>
      </w:r>
      <w:r>
        <w:rPr>
          <w:sz w:val="28"/>
          <w:lang w:val="uk-UA"/>
        </w:rPr>
        <w:t>ять, естетичну сферу.</w:t>
      </w:r>
    </w:p>
    <w:p w:rsidR="00C624FD" w:rsidRDefault="00C624FD" w:rsidP="00C624FD">
      <w:pPr>
        <w:jc w:val="both"/>
        <w:rPr>
          <w:bCs/>
          <w:sz w:val="28"/>
          <w:lang w:val="uk-UA"/>
        </w:rPr>
      </w:pPr>
      <w:r>
        <w:rPr>
          <w:b/>
          <w:sz w:val="28"/>
          <w:lang w:val="uk-UA"/>
        </w:rPr>
        <w:t xml:space="preserve">Тип уроку: </w:t>
      </w:r>
      <w:r>
        <w:rPr>
          <w:bCs/>
          <w:sz w:val="28"/>
          <w:lang w:val="uk-UA"/>
        </w:rPr>
        <w:t xml:space="preserve"> урок вивчення нового матеріалу.</w:t>
      </w:r>
    </w:p>
    <w:p w:rsidR="00C624FD" w:rsidRDefault="00C624FD" w:rsidP="00C624FD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Обладання: </w:t>
      </w:r>
      <w:r>
        <w:rPr>
          <w:bCs/>
          <w:sz w:val="28"/>
          <w:lang w:val="uk-UA"/>
        </w:rPr>
        <w:t>підручник.</w:t>
      </w:r>
    </w:p>
    <w:p w:rsidR="00C624FD" w:rsidRPr="008C1D4E" w:rsidRDefault="00C624FD" w:rsidP="00C624FD">
      <w:pPr>
        <w:pStyle w:val="2"/>
        <w:rPr>
          <w:b/>
          <w:bCs/>
        </w:rPr>
      </w:pPr>
      <w:r w:rsidRPr="008C1D4E">
        <w:rPr>
          <w:b/>
          <w:bCs/>
        </w:rPr>
        <w:t>Хід уроку</w:t>
      </w:r>
    </w:p>
    <w:p w:rsidR="00C624FD" w:rsidRPr="008C1D4E" w:rsidRDefault="00C624FD" w:rsidP="00C624FD">
      <w:pPr>
        <w:rPr>
          <w:b/>
          <w:bCs/>
          <w:iCs/>
          <w:sz w:val="28"/>
          <w:lang w:val="uk-UA"/>
        </w:rPr>
      </w:pPr>
    </w:p>
    <w:p w:rsidR="00C624FD" w:rsidRPr="008C1D4E" w:rsidRDefault="00C624FD" w:rsidP="00C624FD">
      <w:pPr>
        <w:rPr>
          <w:b/>
          <w:bCs/>
          <w:iCs/>
          <w:sz w:val="28"/>
          <w:lang w:val="uk-UA"/>
        </w:rPr>
      </w:pPr>
      <w:r w:rsidRPr="008C1D4E">
        <w:rPr>
          <w:b/>
          <w:bCs/>
          <w:iCs/>
          <w:sz w:val="28"/>
          <w:lang w:val="uk-UA"/>
        </w:rPr>
        <w:t>І. Повідомлення теми і мети уроку. Мотивація навчання.</w:t>
      </w:r>
    </w:p>
    <w:p w:rsidR="00C624FD" w:rsidRPr="008C1D4E" w:rsidRDefault="00C624FD" w:rsidP="00C624FD">
      <w:pPr>
        <w:rPr>
          <w:b/>
          <w:bCs/>
          <w:sz w:val="28"/>
          <w:lang w:val="uk-UA"/>
        </w:rPr>
      </w:pPr>
    </w:p>
    <w:p w:rsidR="00C624FD" w:rsidRPr="008C1D4E" w:rsidRDefault="00C624FD" w:rsidP="00C624FD">
      <w:pPr>
        <w:rPr>
          <w:b/>
          <w:iCs/>
          <w:sz w:val="28"/>
          <w:lang w:val="uk-UA"/>
        </w:rPr>
      </w:pPr>
      <w:r w:rsidRPr="008C1D4E">
        <w:rPr>
          <w:b/>
          <w:iCs/>
          <w:sz w:val="28"/>
          <w:lang w:val="uk-UA"/>
        </w:rPr>
        <w:t>ІІ. Вивчення нового матеріалу.</w:t>
      </w:r>
    </w:p>
    <w:p w:rsidR="00C624FD" w:rsidRDefault="00C624FD" w:rsidP="00C624FD">
      <w:pPr>
        <w:rPr>
          <w:i/>
          <w:iCs/>
          <w:sz w:val="28"/>
          <w:lang w:val="uk-UA"/>
        </w:rPr>
      </w:pPr>
    </w:p>
    <w:p w:rsidR="00C624FD" w:rsidRPr="008C1D4E" w:rsidRDefault="00C624FD" w:rsidP="00C624FD">
      <w:pPr>
        <w:rPr>
          <w:b/>
          <w:i/>
          <w:iCs/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Пояснення вчителя.</w:t>
      </w:r>
    </w:p>
    <w:p w:rsidR="00C624FD" w:rsidRDefault="00C624FD" w:rsidP="00C624FD">
      <w:pPr>
        <w:rPr>
          <w:i/>
          <w:iCs/>
          <w:sz w:val="28"/>
          <w:lang w:val="uk-UA"/>
        </w:rPr>
      </w:pPr>
    </w:p>
    <w:p w:rsidR="00C624FD" w:rsidRDefault="00C624FD" w:rsidP="00C624FD">
      <w:pPr>
        <w:ind w:firstLine="360"/>
        <w:jc w:val="both"/>
        <w:rPr>
          <w:sz w:val="28"/>
        </w:rPr>
      </w:pPr>
      <w:r>
        <w:rPr>
          <w:sz w:val="28"/>
          <w:lang w:val="uk-UA"/>
        </w:rPr>
        <w:t>Відокремлюються означення, виражені дієприкметниками й прикметниками із залежними від них словами (дієприкметникові  й прикметникові  звороти), які стоять після означуваного слова. Напр.:</w:t>
      </w:r>
      <w:r>
        <w:rPr>
          <w:i/>
          <w:sz w:val="28"/>
        </w:rPr>
        <w:t xml:space="preserve"> </w:t>
      </w:r>
      <w:r>
        <w:rPr>
          <w:i/>
          <w:sz w:val="28"/>
          <w:lang w:val="uk-UA"/>
        </w:rPr>
        <w:t xml:space="preserve"> І знов на горах я, овіяних вітрами. </w:t>
      </w:r>
      <w:r>
        <w:rPr>
          <w:iCs/>
          <w:sz w:val="28"/>
          <w:lang w:val="uk-UA"/>
        </w:rPr>
        <w:t xml:space="preserve">(Олександр Олесь.) </w:t>
      </w:r>
      <w:r>
        <w:rPr>
          <w:i/>
          <w:sz w:val="28"/>
        </w:rPr>
        <w:t xml:space="preserve">І гнеться  сад,  важкий від солов’їв. </w:t>
      </w:r>
      <w:r>
        <w:rPr>
          <w:sz w:val="28"/>
        </w:rPr>
        <w:t>(А.Малишко.)</w:t>
      </w:r>
    </w:p>
    <w:p w:rsidR="00C624FD" w:rsidRDefault="00C624FD" w:rsidP="00C624FD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Дієприкметниковий та прикметниковий звороти (одиничний дієприкметник чи прикметник), які стоять перед означуваним словом, відокремлюються, якщо мають додатковий обставинний  відтінок значення. Напр.:</w:t>
      </w:r>
      <w:r>
        <w:rPr>
          <w:i/>
          <w:sz w:val="28"/>
          <w:lang w:val="uk-UA"/>
        </w:rPr>
        <w:t xml:space="preserve"> Затиснене між горбами, сільце мало лише дві вулиці. </w:t>
      </w:r>
      <w:r>
        <w:rPr>
          <w:iCs/>
          <w:sz w:val="28"/>
          <w:lang w:val="uk-UA"/>
        </w:rPr>
        <w:t xml:space="preserve">(Ю.Мушкетик.) </w:t>
      </w:r>
      <w:r>
        <w:rPr>
          <w:i/>
          <w:sz w:val="28"/>
          <w:lang w:val="uk-UA"/>
        </w:rPr>
        <w:t xml:space="preserve"> </w:t>
      </w:r>
      <w:r>
        <w:rPr>
          <w:i/>
          <w:sz w:val="28"/>
        </w:rPr>
        <w:t>Зачарований даллю, про все забуваю в цю мить.</w:t>
      </w:r>
      <w:r>
        <w:rPr>
          <w:sz w:val="28"/>
        </w:rPr>
        <w:t xml:space="preserve"> (Д.Луценко.) </w:t>
      </w:r>
      <w:r>
        <w:rPr>
          <w:i/>
          <w:sz w:val="28"/>
        </w:rPr>
        <w:t xml:space="preserve">Скошені сталлю, </w:t>
      </w:r>
      <w:r>
        <w:rPr>
          <w:i/>
          <w:sz w:val="28"/>
          <w:lang w:val="uk-UA"/>
        </w:rPr>
        <w:t xml:space="preserve"> </w:t>
      </w:r>
      <w:r>
        <w:rPr>
          <w:i/>
          <w:sz w:val="28"/>
        </w:rPr>
        <w:t xml:space="preserve">стогнали дуби. </w:t>
      </w:r>
      <w:r>
        <w:rPr>
          <w:i/>
          <w:sz w:val="28"/>
          <w:lang w:val="uk-UA"/>
        </w:rPr>
        <w:t xml:space="preserve"> </w:t>
      </w:r>
      <w:r>
        <w:rPr>
          <w:sz w:val="28"/>
        </w:rPr>
        <w:t>(Т.Масенко.)</w:t>
      </w:r>
      <w:r>
        <w:rPr>
          <w:sz w:val="28"/>
          <w:lang w:val="uk-UA"/>
        </w:rPr>
        <w:t xml:space="preserve"> </w:t>
      </w:r>
      <w:r>
        <w:rPr>
          <w:i/>
          <w:iCs/>
          <w:sz w:val="28"/>
          <w:lang w:val="uk-UA"/>
        </w:rPr>
        <w:t xml:space="preserve">За два ікси історії зачеплена, на сто віків розмотую себе. </w:t>
      </w:r>
      <w:r>
        <w:rPr>
          <w:sz w:val="28"/>
          <w:lang w:val="uk-UA"/>
        </w:rPr>
        <w:t xml:space="preserve">(Л.Костенко.) </w:t>
      </w:r>
    </w:p>
    <w:p w:rsidR="00C624FD" w:rsidRDefault="00C624FD" w:rsidP="00C624FD">
      <w:pPr>
        <w:ind w:firstLine="360"/>
        <w:jc w:val="both"/>
        <w:rPr>
          <w:sz w:val="28"/>
          <w:lang w:val="uk-UA"/>
        </w:rPr>
      </w:pPr>
    </w:p>
    <w:p w:rsidR="00C624FD" w:rsidRPr="00750201" w:rsidRDefault="00C624FD" w:rsidP="00C624FD">
      <w:pPr>
        <w:rPr>
          <w:b/>
          <w:iCs/>
          <w:sz w:val="28"/>
          <w:lang w:val="uk-UA"/>
        </w:rPr>
      </w:pPr>
      <w:r w:rsidRPr="00750201">
        <w:rPr>
          <w:b/>
          <w:iCs/>
          <w:sz w:val="28"/>
          <w:lang w:val="uk-UA"/>
        </w:rPr>
        <w:t>І</w:t>
      </w:r>
      <w:r>
        <w:rPr>
          <w:b/>
          <w:iCs/>
          <w:sz w:val="28"/>
          <w:lang w:val="uk-UA"/>
        </w:rPr>
        <w:t>ІІ</w:t>
      </w:r>
      <w:r w:rsidRPr="00750201">
        <w:rPr>
          <w:b/>
          <w:iCs/>
          <w:sz w:val="28"/>
          <w:lang w:val="uk-UA"/>
        </w:rPr>
        <w:t>. Виконання вправ на закріплення вивченого.</w:t>
      </w:r>
    </w:p>
    <w:p w:rsidR="00C624FD" w:rsidRDefault="00C624FD" w:rsidP="00C624FD">
      <w:pPr>
        <w:pStyle w:val="a3"/>
      </w:pPr>
    </w:p>
    <w:p w:rsidR="00C624FD" w:rsidRDefault="00C624FD" w:rsidP="00C624FD">
      <w:pPr>
        <w:pStyle w:val="a3"/>
      </w:pPr>
      <w:r w:rsidRPr="00750201">
        <w:rPr>
          <w:b/>
          <w:i/>
          <w:iCs/>
        </w:rPr>
        <w:t>* Прочитати речення, правильно їх інтонуючи.</w:t>
      </w:r>
      <w:r>
        <w:rPr>
          <w:i/>
          <w:iCs/>
        </w:rPr>
        <w:t xml:space="preserve"> </w:t>
      </w:r>
      <w:r>
        <w:t>Пояснити вживання розділових знаків.  Вказати відокремлені означення, пояснити, чим їх виражено.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Default="00C624FD" w:rsidP="00C624FD">
      <w:pPr>
        <w:pStyle w:val="a3"/>
        <w:ind w:firstLine="540"/>
      </w:pPr>
      <w:r>
        <w:t>Тут озера, повні осінню, стоять. Повні музикою сосни височать. (М.Сингаївський.) Земля, живими соками багата, Дніпру дарує воду негірку. (П.Перебийніс.) І ліс, покритий краплями блискучими, сміється. (М.Рильський.) Ще спить земля, укутана снігами, мовчать в льоди заковані річки. (Д.Луценко.)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Default="00C624FD" w:rsidP="00C624FD">
      <w:pPr>
        <w:pStyle w:val="a3"/>
      </w:pPr>
      <w:r>
        <w:rPr>
          <w:i/>
          <w:iCs/>
        </w:rPr>
        <w:lastRenderedPageBreak/>
        <w:t>*</w:t>
      </w:r>
      <w:r w:rsidRPr="00750201">
        <w:rPr>
          <w:b/>
          <w:i/>
          <w:iCs/>
        </w:rPr>
        <w:t>Прочитати речення, вказати відокремлені члени, з</w:t>
      </w:r>
      <w:r w:rsidRPr="00750201">
        <w:rPr>
          <w:b/>
          <w:i/>
          <w:iCs/>
          <w:lang w:val="ru-RU"/>
        </w:rPr>
        <w:t>’</w:t>
      </w:r>
      <w:r w:rsidRPr="00750201">
        <w:rPr>
          <w:b/>
          <w:i/>
          <w:iCs/>
        </w:rPr>
        <w:t>ясувати, чим їх виражено.</w:t>
      </w:r>
      <w:r>
        <w:rPr>
          <w:i/>
          <w:iCs/>
        </w:rPr>
        <w:t xml:space="preserve"> </w:t>
      </w:r>
      <w:r>
        <w:t>Усно перебудувати речення, щоб прикметникові та дієприкметникові звороти не  відокремлювалися.</w:t>
      </w:r>
    </w:p>
    <w:p w:rsidR="00C624FD" w:rsidRDefault="00C624FD" w:rsidP="00C624FD">
      <w:pPr>
        <w:pStyle w:val="a3"/>
        <w:ind w:left="360"/>
      </w:pPr>
    </w:p>
    <w:p w:rsidR="00C624FD" w:rsidRDefault="00C624FD" w:rsidP="00C624FD">
      <w:pPr>
        <w:pStyle w:val="a3"/>
        <w:ind w:firstLine="360"/>
      </w:pPr>
      <w:r>
        <w:t>Дерево, в горщик посаджене, не дуже розростається. Поле, дощем побите, ще й град поб</w:t>
      </w:r>
      <w:r>
        <w:rPr>
          <w:lang w:val="ru-RU"/>
        </w:rPr>
        <w:t>’</w:t>
      </w:r>
      <w:r>
        <w:t>є.  Найдовше стоять квіти, з паперу зроблені.</w:t>
      </w:r>
    </w:p>
    <w:p w:rsidR="00C624FD" w:rsidRDefault="00C624FD" w:rsidP="00C624FD">
      <w:pPr>
        <w:pStyle w:val="a3"/>
        <w:jc w:val="right"/>
      </w:pPr>
      <w:r>
        <w:t>Народна творчість.</w:t>
      </w:r>
    </w:p>
    <w:p w:rsidR="00C624FD" w:rsidRDefault="00C624FD" w:rsidP="00C624FD">
      <w:pPr>
        <w:pStyle w:val="a3"/>
        <w:rPr>
          <w:i/>
          <w:iCs/>
        </w:rPr>
      </w:pPr>
      <w:r w:rsidRPr="00750201">
        <w:rPr>
          <w:b/>
        </w:rPr>
        <w:t xml:space="preserve">* </w:t>
      </w:r>
      <w:r w:rsidRPr="00750201">
        <w:rPr>
          <w:b/>
          <w:i/>
          <w:iCs/>
        </w:rPr>
        <w:t>Попереджувальний диктант</w:t>
      </w:r>
      <w:r>
        <w:rPr>
          <w:i/>
          <w:iCs/>
        </w:rPr>
        <w:t>.</w:t>
      </w:r>
    </w:p>
    <w:p w:rsidR="00C624FD" w:rsidRDefault="00C624FD" w:rsidP="00C624FD">
      <w:pPr>
        <w:pStyle w:val="a3"/>
      </w:pPr>
    </w:p>
    <w:p w:rsidR="00C624FD" w:rsidRDefault="00C624FD" w:rsidP="00C624FD">
      <w:pPr>
        <w:pStyle w:val="a3"/>
        <w:ind w:firstLine="360"/>
      </w:pPr>
      <w:r>
        <w:t>І. Громом налякана, змахує крилами чапля сердита. (В.Раєвський.) І повні скорбного чуття, орли  за хмарами літали. На високій скелі ранньою  добою кулею підбитий сокіл клекотав. (Олександр Олесь.) Хиляться трави, прибиті дощами. (Олександр Олесь.) Стомлені спрагою, коні здалеку почули воду й почали іржати. (А.Кащенко.) Наляканий громовицею, кінь  тихенько заіржав. (М.Стельмах.) Задушена покрученим корінням, кричить верба, як жрець Лаокоон. (Л.Костенко.) Цілющими бальзамами багата, п</w:t>
      </w:r>
      <w:r>
        <w:rPr>
          <w:lang w:val="ru-RU"/>
        </w:rPr>
        <w:t>’</w:t>
      </w:r>
      <w:r>
        <w:t xml:space="preserve">янить пахуча хвоя кожну душу. (Д.Луценко.) Світилась сивина полинів, навіть вдень наче осяяних місячним світлом. (М.Коцюбинський.) У меді змочений полин залишиться таки гірким. (І.Кислиця.) Світло точиться, важке, як мед. (М.Доленго.) Учора був тут лісовик,  від моху весь позеленілий. (Олександр Олесь.) </w:t>
      </w:r>
    </w:p>
    <w:p w:rsidR="00C624FD" w:rsidRDefault="00C624FD" w:rsidP="00C624FD">
      <w:pPr>
        <w:pStyle w:val="a3"/>
        <w:ind w:firstLine="360"/>
      </w:pPr>
      <w:r>
        <w:t xml:space="preserve">ІІ. Гори цієї давня таємниця – оця  пробита в камені криниця. (Л.Костенко.) Людська сльоза – велика таємниця, захована в солоній рідині. (П.Перебийніс.) З образою сказане слово будить гнів. (Панас Мирний.) Я жбурляв не слова. а бомби із обпечених гнівом уст. (В.Симоненко.) Я хочу сказати серцем вистраждане слово. Із правдою розлучені слова  кудись біжать по сірому перону. В степу оживає пісня давно занімілих племен. (Л.Костенко.) 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Default="00C624FD" w:rsidP="00C624FD">
      <w:pPr>
        <w:pStyle w:val="a3"/>
        <w:rPr>
          <w:iCs/>
        </w:rPr>
      </w:pPr>
      <w:r w:rsidRPr="00750201">
        <w:rPr>
          <w:b/>
        </w:rPr>
        <w:t>Словник.</w:t>
      </w:r>
      <w:r>
        <w:t xml:space="preserve"> </w:t>
      </w:r>
      <w:r>
        <w:rPr>
          <w:i/>
        </w:rPr>
        <w:t>Лаокоон -</w:t>
      </w:r>
      <w:r>
        <w:rPr>
          <w:i/>
          <w:lang w:val="ru-RU"/>
        </w:rPr>
        <w:t xml:space="preserve"> </w:t>
      </w:r>
      <w:r>
        <w:rPr>
          <w:iCs/>
        </w:rPr>
        <w:t xml:space="preserve"> троянський жрець бога Аполлона; застерігав земляків, щоб не вводили до Трої дерев</w:t>
      </w:r>
      <w:r>
        <w:rPr>
          <w:iCs/>
          <w:lang w:val="ru-RU"/>
        </w:rPr>
        <w:t>’</w:t>
      </w:r>
      <w:r>
        <w:rPr>
          <w:iCs/>
        </w:rPr>
        <w:t>яного коня, спорудженого хитромудрим Одісеєм. Боги, вирішивши знищити Трою, послали двох величезних зміїв, які задушили Лаокоона. Троянці ввели коня до міста, через що Троя й  загинула.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Pr="00750201" w:rsidRDefault="00C624FD" w:rsidP="00C624FD">
      <w:pPr>
        <w:pStyle w:val="a3"/>
        <w:rPr>
          <w:b/>
          <w:iCs/>
        </w:rPr>
      </w:pPr>
      <w:r>
        <w:rPr>
          <w:b/>
          <w:iCs/>
        </w:rPr>
        <w:t>І</w:t>
      </w:r>
      <w:r w:rsidRPr="00750201">
        <w:rPr>
          <w:b/>
          <w:iCs/>
          <w:lang w:val="en-US"/>
        </w:rPr>
        <w:t>V</w:t>
      </w:r>
      <w:r w:rsidRPr="00750201">
        <w:rPr>
          <w:b/>
          <w:iCs/>
        </w:rPr>
        <w:t>. Вивчення нового матеріалу.</w:t>
      </w:r>
    </w:p>
    <w:p w:rsidR="00C624FD" w:rsidRPr="00750201" w:rsidRDefault="00C624FD" w:rsidP="00C624FD">
      <w:pPr>
        <w:pStyle w:val="a3"/>
        <w:ind w:firstLine="360"/>
        <w:rPr>
          <w:b/>
          <w:iCs/>
        </w:rPr>
      </w:pPr>
    </w:p>
    <w:p w:rsidR="00C624FD" w:rsidRPr="00750201" w:rsidRDefault="00C624FD" w:rsidP="00C624FD">
      <w:pPr>
        <w:pStyle w:val="a3"/>
        <w:rPr>
          <w:b/>
          <w:i/>
          <w:iCs/>
        </w:rPr>
      </w:pPr>
      <w:r w:rsidRPr="00750201">
        <w:rPr>
          <w:b/>
          <w:i/>
          <w:iCs/>
        </w:rPr>
        <w:t xml:space="preserve">* Пояснення вчителя. 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Default="00C624FD" w:rsidP="00C624FD">
      <w:pPr>
        <w:pStyle w:val="a3"/>
        <w:ind w:firstLine="360"/>
      </w:pPr>
      <w:r>
        <w:t>Одиничні узгоджені означення, виражені прикметниками чи дієприкметниками, відокремлюються, якщо стоять  після означуваного слова-іменника. Напр.:</w:t>
      </w:r>
      <w:r>
        <w:rPr>
          <w:lang w:val="ru-RU"/>
        </w:rPr>
        <w:t xml:space="preserve"> </w:t>
      </w:r>
      <w:r>
        <w:rPr>
          <w:i/>
          <w:iCs/>
        </w:rPr>
        <w:t xml:space="preserve">З-над самого обрію зводиться місяць, кругловидий, смутний. </w:t>
      </w:r>
      <w:r>
        <w:t xml:space="preserve">(Є.Гуцало.) </w:t>
      </w:r>
      <w:r>
        <w:rPr>
          <w:i/>
        </w:rPr>
        <w:t xml:space="preserve">І снить земля, хистка і промениста. </w:t>
      </w:r>
      <w:r>
        <w:t>(О.Башкирова.)</w:t>
      </w:r>
    </w:p>
    <w:p w:rsidR="00C624FD" w:rsidRDefault="00C624FD" w:rsidP="00C624FD">
      <w:pPr>
        <w:pStyle w:val="a3"/>
        <w:ind w:firstLine="360"/>
        <w:rPr>
          <w:bCs/>
        </w:rPr>
      </w:pPr>
      <w:r>
        <w:t xml:space="preserve">Якщо перед  означуваним іменником вже є означення, два чи більше непоширених означення, що стоять після нього, відокремлюються </w:t>
      </w:r>
      <w:r>
        <w:rPr>
          <w:b/>
        </w:rPr>
        <w:t>обов</w:t>
      </w:r>
      <w:r>
        <w:rPr>
          <w:b/>
          <w:lang w:val="ru-RU"/>
        </w:rPr>
        <w:t>’</w:t>
      </w:r>
      <w:r>
        <w:rPr>
          <w:b/>
        </w:rPr>
        <w:t xml:space="preserve">язково. </w:t>
      </w:r>
      <w:r>
        <w:rPr>
          <w:bCs/>
        </w:rPr>
        <w:t xml:space="preserve">Напр.: </w:t>
      </w:r>
      <w:r>
        <w:rPr>
          <w:i/>
        </w:rPr>
        <w:t xml:space="preserve">І тиха осінь, мрійна, яснолиста, несла  в серця надію і тривогу. </w:t>
      </w:r>
      <w:r>
        <w:t>(А.Малишко.)</w:t>
      </w:r>
    </w:p>
    <w:p w:rsidR="00C624FD" w:rsidRDefault="00C624FD" w:rsidP="00C624FD">
      <w:pPr>
        <w:pStyle w:val="a3"/>
        <w:ind w:firstLine="360"/>
      </w:pPr>
      <w:r>
        <w:rPr>
          <w:bCs/>
        </w:rPr>
        <w:t xml:space="preserve">Якщо перед означуваним іменником означення немає, непоширені означення після  нього можуть відокремлюватись або не відокремлюватись </w:t>
      </w:r>
      <w:r>
        <w:rPr>
          <w:b/>
          <w:bCs/>
        </w:rPr>
        <w:t xml:space="preserve">за бажанням автора. </w:t>
      </w:r>
      <w:r>
        <w:t>Напр.:</w:t>
      </w:r>
      <w:r>
        <w:rPr>
          <w:i/>
        </w:rPr>
        <w:t xml:space="preserve"> Димить земля тужава, запашна.</w:t>
      </w:r>
      <w:r>
        <w:t xml:space="preserve"> (П.Перебийніс.) </w:t>
      </w:r>
      <w:r>
        <w:rPr>
          <w:i/>
        </w:rPr>
        <w:t>Стоїть мовчанка довга і важка</w:t>
      </w:r>
      <w:r>
        <w:t xml:space="preserve">. (Л.Забашта.) </w:t>
      </w:r>
      <w:r>
        <w:rPr>
          <w:i/>
        </w:rPr>
        <w:t xml:space="preserve">Промерзло небо,  місячне і тихе. </w:t>
      </w:r>
      <w:r>
        <w:t>(М.Сингаївський.)</w:t>
      </w:r>
    </w:p>
    <w:p w:rsidR="00C624FD" w:rsidRDefault="00C624FD" w:rsidP="00C624FD">
      <w:pPr>
        <w:pStyle w:val="a3"/>
        <w:ind w:firstLine="360"/>
        <w:rPr>
          <w:bCs/>
        </w:rPr>
      </w:pPr>
      <w:r>
        <w:t xml:space="preserve">Означення, що відносяться до особового займенника, відокремлюються </w:t>
      </w:r>
      <w:r>
        <w:rPr>
          <w:b/>
        </w:rPr>
        <w:t xml:space="preserve">завжди </w:t>
      </w:r>
      <w:r>
        <w:rPr>
          <w:bCs/>
        </w:rPr>
        <w:t xml:space="preserve"> незалежно від  місця в реченні. Наприклад:</w:t>
      </w:r>
    </w:p>
    <w:p w:rsidR="00C624FD" w:rsidRDefault="00C624FD" w:rsidP="00C624FD">
      <w:pPr>
        <w:pStyle w:val="a3"/>
        <w:ind w:firstLine="360"/>
      </w:pPr>
      <w:r>
        <w:t xml:space="preserve">Якщо поширене чи непоширене означення відірване від означуваного слова іншими  членами речення, воно відокремлюється незалежно від місця розташування в реченні. Напр.: </w:t>
      </w:r>
      <w:r>
        <w:rPr>
          <w:i/>
        </w:rPr>
        <w:t>А він всміхається, привітний.</w:t>
      </w:r>
      <w:r>
        <w:t xml:space="preserve">  (Олександр Олесь.)  </w:t>
      </w:r>
      <w:r>
        <w:rPr>
          <w:i/>
        </w:rPr>
        <w:t>Він ввійшов – ясний і щирий.</w:t>
      </w:r>
      <w:r>
        <w:t xml:space="preserve"> (М.Бажан.) </w:t>
      </w:r>
      <w:r>
        <w:rPr>
          <w:i/>
        </w:rPr>
        <w:t xml:space="preserve">І він пішов, нестриманий, полями. </w:t>
      </w:r>
      <w:r>
        <w:t xml:space="preserve">(Олександр Олесь.) </w:t>
      </w:r>
      <w:r>
        <w:rPr>
          <w:i/>
          <w:iCs/>
        </w:rPr>
        <w:t xml:space="preserve">Старесенька, іде чиясь бабуся. </w:t>
      </w:r>
      <w:r>
        <w:t xml:space="preserve">(Л.Костенко.) </w:t>
      </w:r>
      <w:r>
        <w:rPr>
          <w:i/>
        </w:rPr>
        <w:t>Хвилино, зупинись, прекрасна й гожа!</w:t>
      </w:r>
      <w:r>
        <w:t xml:space="preserve"> (Л.Забашта.)</w:t>
      </w:r>
    </w:p>
    <w:p w:rsidR="00C624FD" w:rsidRDefault="00C624FD" w:rsidP="00C624FD">
      <w:pPr>
        <w:pStyle w:val="a3"/>
        <w:ind w:firstLine="360"/>
      </w:pPr>
      <w:r>
        <w:t xml:space="preserve">Відокремлюються означення (поширені та непоширені),  що відносяться до іменника, відсутнього в даному реченні. Напр.: </w:t>
      </w:r>
      <w:r>
        <w:rPr>
          <w:i/>
        </w:rPr>
        <w:t>Не впаду, придавлений журбою.</w:t>
      </w:r>
      <w:r>
        <w:t xml:space="preserve"> (Л.Дмитерко.) </w:t>
      </w:r>
      <w:r>
        <w:rPr>
          <w:i/>
        </w:rPr>
        <w:t xml:space="preserve">Твори, наповнений потугою любові, мудрості, добра! </w:t>
      </w:r>
      <w:r>
        <w:t>(Д.Павличко.)</w:t>
      </w:r>
    </w:p>
    <w:p w:rsidR="00C624FD" w:rsidRDefault="00C624FD" w:rsidP="00C624FD">
      <w:pPr>
        <w:pStyle w:val="a3"/>
        <w:ind w:firstLine="360"/>
      </w:pPr>
      <w:r>
        <w:t>Для підкреслення змістової ролі в реченнях можуть відокремлюватися й неузгоджені означення. Напр.:</w:t>
      </w:r>
      <w:r>
        <w:rPr>
          <w:i/>
        </w:rPr>
        <w:t xml:space="preserve"> Невеличкий, з кулачок, жив в болоті куличок. </w:t>
      </w:r>
      <w:r>
        <w:t xml:space="preserve">(О.Пархоменко.) </w:t>
      </w:r>
      <w:r>
        <w:rPr>
          <w:i/>
        </w:rPr>
        <w:t xml:space="preserve">З ластівками  прощався  яблуневий, у білих накрапах, сад. </w:t>
      </w:r>
      <w:r>
        <w:t>(М.Сингаївський.)</w:t>
      </w:r>
      <w:r>
        <w:rPr>
          <w:i/>
        </w:rPr>
        <w:t xml:space="preserve"> А жито, з росою, з пилком, наливне, в степах обвіває братерські могили.</w:t>
      </w:r>
      <w:r>
        <w:t xml:space="preserve"> (М.Стельмах.) </w:t>
      </w:r>
    </w:p>
    <w:p w:rsidR="00C624FD" w:rsidRDefault="00C624FD" w:rsidP="00C624FD">
      <w:pPr>
        <w:ind w:firstLine="360"/>
        <w:jc w:val="both"/>
        <w:rPr>
          <w:sz w:val="28"/>
          <w:lang w:val="uk-UA"/>
        </w:rPr>
      </w:pPr>
    </w:p>
    <w:p w:rsidR="00C624FD" w:rsidRPr="00750201" w:rsidRDefault="00C624FD" w:rsidP="00C624FD">
      <w:pPr>
        <w:pStyle w:val="a3"/>
        <w:rPr>
          <w:b/>
          <w:iCs/>
        </w:rPr>
      </w:pPr>
      <w:r w:rsidRPr="00750201">
        <w:rPr>
          <w:b/>
          <w:iCs/>
          <w:lang w:val="en-US"/>
        </w:rPr>
        <w:t>V</w:t>
      </w:r>
      <w:r w:rsidRPr="00750201">
        <w:rPr>
          <w:b/>
          <w:iCs/>
        </w:rPr>
        <w:t>. Виконання  вправ на закріплення вивченого.</w:t>
      </w:r>
    </w:p>
    <w:p w:rsidR="00C624FD" w:rsidRPr="00750201" w:rsidRDefault="00C624FD" w:rsidP="00C624FD">
      <w:pPr>
        <w:pStyle w:val="a3"/>
        <w:rPr>
          <w:b/>
          <w:iCs/>
        </w:rPr>
      </w:pPr>
    </w:p>
    <w:p w:rsidR="00C624FD" w:rsidRPr="00750201" w:rsidRDefault="00C624FD" w:rsidP="00C624FD">
      <w:pPr>
        <w:pStyle w:val="a3"/>
        <w:rPr>
          <w:b/>
          <w:i/>
          <w:iCs/>
        </w:rPr>
      </w:pPr>
      <w:r w:rsidRPr="00750201">
        <w:rPr>
          <w:b/>
          <w:i/>
          <w:iCs/>
        </w:rPr>
        <w:t>* Попереджувальний диктант.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Default="00C624FD" w:rsidP="00C624FD">
      <w:pPr>
        <w:pStyle w:val="a3"/>
        <w:ind w:firstLine="360"/>
      </w:pPr>
      <w:r>
        <w:t xml:space="preserve">І. Дубів статечних велетенські руки тримають світ, високий та ясний. (О.Довгий.) Лиш дуб могучий, жолудьми багатий, спокійно в темну, зимну даль глядить. (І.Франко.) Всихає дуб старий, пробитий вістрям грому. (О.Туманян.) Нахиляє дуб високий серед пишної долини віти, дужі і широкі, до червоної калини. (Б.Грінченко.) І гілка дуба, чорна й вузлувата,  піднявши пальці, клониться в степах. (А.Малишко.) Шикуються дуби, гартовані до бою. (М.Доленго.) Коло дуба стоїть, обпершись, Максим  Залізняк, високий, поставний, дужий, мов віковічний дуб. (І.Нечуй-Левицький.) </w:t>
      </w:r>
    </w:p>
    <w:p w:rsidR="00C624FD" w:rsidRDefault="00C624FD" w:rsidP="00C624FD">
      <w:pPr>
        <w:pStyle w:val="a3"/>
        <w:ind w:firstLine="360"/>
      </w:pPr>
      <w:r>
        <w:t>ІІ. Покрите хмарами сонце на сей день  вибилося з неволі, червоно піднялося з-за гори і, блискуче та ясне, поплило по чистому небі. (Панас Мирний.) Сонце, бліде й зубожіле, висипало з-за хмар на землю своє останнє золото. (М.Коцюбинський.) Встають стежки, заплетені в тернини. (Д.Луценко.) Покинута людьми за довгі дні,  дорога помирає в бур</w:t>
      </w:r>
      <w:r>
        <w:rPr>
          <w:lang w:val="ru-RU"/>
        </w:rPr>
        <w:t>’</w:t>
      </w:r>
      <w:r>
        <w:t>яні. (Д.Павличко.) Але доріжка, мощена череп</w:t>
      </w:r>
      <w:r>
        <w:rPr>
          <w:lang w:val="ru-RU"/>
        </w:rPr>
        <w:t>’</w:t>
      </w:r>
      <w:r>
        <w:t xml:space="preserve">ям, уже й зеленим мохом поросла. (Л.Костенко.) Підвладна волі сценариста, я нині гратиму Пречисту, а завтра – відьму на мітлі. (І.Жиленко.) А відьма, згорблена і мокра, гризе мітлу свою слизьку. (П.Перебийніс.) Розгніваний, я вилетів з кімнати. (М.Нагнибіда.) А душа між люди виходила, забинтована білим сміхом. (Л.Костенко.) </w:t>
      </w:r>
    </w:p>
    <w:p w:rsidR="00C624FD" w:rsidRDefault="00C624FD" w:rsidP="00C624FD">
      <w:pPr>
        <w:pStyle w:val="a3"/>
        <w:ind w:firstLine="360"/>
        <w:rPr>
          <w:i/>
          <w:iCs/>
        </w:rPr>
      </w:pPr>
    </w:p>
    <w:p w:rsidR="00C624FD" w:rsidRDefault="00C624FD" w:rsidP="00C624FD">
      <w:pPr>
        <w:pStyle w:val="a3"/>
      </w:pPr>
      <w:r>
        <w:rPr>
          <w:b/>
          <w:i/>
          <w:iCs/>
        </w:rPr>
        <w:t>* Прочитати спроектовані на дошку</w:t>
      </w:r>
      <w:r w:rsidRPr="00750201">
        <w:rPr>
          <w:b/>
          <w:i/>
          <w:iCs/>
        </w:rPr>
        <w:t xml:space="preserve"> (заздалегідь записані на дошці) речення</w:t>
      </w:r>
      <w:r>
        <w:rPr>
          <w:i/>
          <w:iCs/>
        </w:rPr>
        <w:t xml:space="preserve">. </w:t>
      </w:r>
      <w:r>
        <w:t>Вказати неузгоджені відокремлені означення, пояснити вживання розділових знаків. Прочитати речення, правильно їх інтонуючи.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Default="00C624FD" w:rsidP="00C624FD">
      <w:pPr>
        <w:pStyle w:val="a3"/>
        <w:ind w:firstLine="360"/>
        <w:rPr>
          <w:i/>
          <w:iCs/>
        </w:rPr>
      </w:pPr>
      <w:r>
        <w:t xml:space="preserve"> Шумить, гуде патлатий, волохатий джміль, у дорогих ризах, перетятий шовковими поясами. (С.Васильченко.) Той бичок, з-під Чорнушки-корови, був  улюбленець Івасів. (Панас Мирний.)</w:t>
      </w:r>
      <w:r>
        <w:rPr>
          <w:lang w:val="ru-RU"/>
        </w:rPr>
        <w:t xml:space="preserve"> Висока, до шиї козаків, трава  вкривала береги річки. (А.Кащенко.) Ліс був пустинний, рідкий, весь в перехресних стежках, вкритий просяклим водою снігом. (З.Тулуб.) </w:t>
      </w:r>
      <w:r>
        <w:t xml:space="preserve">Йшла просто на нього  молода, років чотирнадцяти, дівчина. (А.Кащенко.) І пахне свіжо й смачно в отчій хаті  духмяним, тільки з печі, житняком. (Д.Луценко.) 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Pr="00750201" w:rsidRDefault="00C624FD" w:rsidP="00C624FD">
      <w:pPr>
        <w:pStyle w:val="a3"/>
        <w:rPr>
          <w:i/>
          <w:iCs/>
        </w:rPr>
      </w:pPr>
      <w:r w:rsidRPr="00750201">
        <w:rPr>
          <w:b/>
          <w:i/>
          <w:iCs/>
        </w:rPr>
        <w:t>* Диктант із коментуванням</w:t>
      </w:r>
      <w:r w:rsidRPr="00750201">
        <w:rPr>
          <w:i/>
          <w:iCs/>
        </w:rPr>
        <w:t>.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Default="00C624FD" w:rsidP="00C624FD">
      <w:pPr>
        <w:pStyle w:val="a3"/>
        <w:ind w:firstLine="360"/>
      </w:pPr>
      <w:r>
        <w:t xml:space="preserve">І. Дзвіночки конвалій, білі й ніжні, світань покриває прозора роса. (В.Сосюра.) Коло ботсаду об’ява: “Квітнуть єгипетські лотоси  білі та сині”. (М.Доленго.) А пелюстки рожево-золоті, та їм, тендітним, не страшні морози. (Л.Дмитерко.) Продають фіалки, сині, наче очі. (В.Сосюра.) Сосна. А під нею струнка фіалка, синя й незапашна. (М.Доленго.) Покинуті, пов’ялії, простіть мені, конвалії! (О.Пархоменко.) </w:t>
      </w:r>
    </w:p>
    <w:p w:rsidR="00C624FD" w:rsidRDefault="00C624FD" w:rsidP="00C624FD">
      <w:pPr>
        <w:pStyle w:val="a3"/>
        <w:ind w:firstLine="360"/>
      </w:pPr>
      <w:r>
        <w:t xml:space="preserve">ІІ. Обличчя вмию, хліб і сіль знайду, візьму пораду, стриману і строгу. (А.Малишко.) Дечого багато забудуть мандрівники, та, мабуть, довго не забудуть того хліба, вітром обвіяного, сонцем присмаленого. (С.Васильченко.) Яснішає душа, мутна й понура, йде геть журба.  (В.Самійленко.) Добро, що у тебе життя не лукаве, вужем не крутилось, холодним, слизьким. (М.Стельмах.) Тут безкінечний небокрай, дзвінкий, прозорий і високий, у себе літепло ввібрав. (Б.Дегтярьов.) І тільки небо – вічно молоде – не тоне в хвилях каламутних Лети. (Л.Дмитерко.) 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Pr="00750201" w:rsidRDefault="00C624FD" w:rsidP="00C624FD">
      <w:pPr>
        <w:pStyle w:val="a3"/>
        <w:rPr>
          <w:b/>
          <w:iCs/>
        </w:rPr>
      </w:pPr>
      <w:r w:rsidRPr="00750201">
        <w:rPr>
          <w:b/>
          <w:iCs/>
          <w:lang w:val="en-US"/>
        </w:rPr>
        <w:t>V</w:t>
      </w:r>
      <w:r>
        <w:rPr>
          <w:b/>
          <w:iCs/>
        </w:rPr>
        <w:t>. Підбитт</w:t>
      </w:r>
      <w:r w:rsidRPr="00750201">
        <w:rPr>
          <w:b/>
          <w:iCs/>
        </w:rPr>
        <w:t>я підсумків уроку.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Default="00C624FD" w:rsidP="00C624FD">
      <w:pPr>
        <w:pStyle w:val="a3"/>
      </w:pPr>
      <w:r w:rsidRPr="00750201">
        <w:rPr>
          <w:b/>
          <w:i/>
          <w:iCs/>
        </w:rPr>
        <w:t>* Робота з підручником</w:t>
      </w:r>
      <w:r>
        <w:rPr>
          <w:i/>
          <w:iCs/>
        </w:rPr>
        <w:t xml:space="preserve">. </w:t>
      </w:r>
      <w:r>
        <w:t xml:space="preserve"> Самостійне опрацювання теоретичного матеріалу (с. 99-100). Колективне опрацювання таблиці “Відокремлені означення” (с. 100).</w:t>
      </w:r>
    </w:p>
    <w:p w:rsidR="00C624FD" w:rsidRDefault="00C624FD" w:rsidP="00C624FD">
      <w:pPr>
        <w:pStyle w:val="a3"/>
        <w:rPr>
          <w:i/>
          <w:iCs/>
        </w:rPr>
      </w:pPr>
    </w:p>
    <w:p w:rsidR="00C624FD" w:rsidRDefault="00C624FD" w:rsidP="00C624FD">
      <w:pPr>
        <w:pStyle w:val="a3"/>
      </w:pPr>
      <w:r w:rsidRPr="00750201">
        <w:rPr>
          <w:b/>
          <w:iCs/>
          <w:lang w:val="en-US"/>
        </w:rPr>
        <w:t>V</w:t>
      </w:r>
      <w:r w:rsidRPr="00750201">
        <w:rPr>
          <w:b/>
          <w:iCs/>
        </w:rPr>
        <w:t>ІІ. Домашнє завдання</w:t>
      </w:r>
      <w:r>
        <w:rPr>
          <w:i/>
          <w:iCs/>
        </w:rPr>
        <w:t xml:space="preserve">. </w:t>
      </w:r>
      <w:r>
        <w:t xml:space="preserve"> П. 15, вправи 233 (усно), 232. </w:t>
      </w:r>
    </w:p>
    <w:p w:rsidR="00C624FD" w:rsidRDefault="00C624FD" w:rsidP="00C624FD">
      <w:pPr>
        <w:pStyle w:val="a3"/>
      </w:pPr>
    </w:p>
    <w:p w:rsidR="008E7C54" w:rsidRDefault="008E7C54">
      <w:bookmarkStart w:id="0" w:name="_GoBack"/>
      <w:bookmarkEnd w:id="0"/>
    </w:p>
    <w:sectPr w:rsidR="008E7C54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FD"/>
    <w:rsid w:val="00666A85"/>
    <w:rsid w:val="008E7C54"/>
    <w:rsid w:val="00C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624FD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C624FD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4FD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C624FD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C624F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624FD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624FD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C624FD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4FD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C624FD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C624F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624FD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7531</Characters>
  <Application>Microsoft Macintosh Word</Application>
  <DocSecurity>0</DocSecurity>
  <Lines>62</Lines>
  <Paragraphs>17</Paragraphs>
  <ScaleCrop>false</ScaleCrop>
  <Company>CRVGP-F9DFF-YCR4X-D9GMM-9GQYB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2014-02-04T14:17:00Z</dcterms:created>
  <dcterms:modified xsi:type="dcterms:W3CDTF">2014-02-04T14:17:00Z</dcterms:modified>
</cp:coreProperties>
</file>