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Урок 37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Практична робота 6. Уведення формул, оздоблення тексту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Мета: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·       навчити учнів працювати із вбудованими об’єктами у середовищі текстового процесора;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·       розвивати практичні вміння та навички щодо уведення математичних формул, побудови діаграм, створення структурних схем під час роботи у текстовому процесорі;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·       виховувати культуру міжпредметних зв’язків;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Тип уроку: комбінований.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ХІД УРОКУ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І. Актуалізація опорних знань та умінь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Інформаційний диктант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tbl>
      <w:tblPr>
        <w:tblW w:w="157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8101"/>
        <w:gridCol w:w="7639"/>
      </w:tblGrid>
      <w:tr w:rsidR="009310D9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І варіант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II варіант</w:t>
            </w:r>
          </w:p>
        </w:tc>
      </w:tr>
      <w:tr w:rsidR="009310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1. Яка панель використовується для роботи з графічними об’єктами у текстовому процесорі?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1. Який пункт меню використовується для роботи з графічними об’єктами у текстовому процесорі?</w:t>
            </w:r>
          </w:p>
        </w:tc>
      </w:tr>
      <w:tr w:rsidR="009310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2. Назвіть основні прості фігури, які можна намалювати за допомогою текстового процесора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2. Яка опція використовується для малювання більш важких об’єктів?</w:t>
            </w:r>
          </w:p>
        </w:tc>
      </w:tr>
      <w:tr w:rsidR="009310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lastRenderedPageBreak/>
              <w:t>3. Яка клавіша використовується для малювання правильних фігур?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3. Перерахуйте основні операції з графічними об’єктами</w:t>
            </w:r>
          </w:p>
        </w:tc>
      </w:tr>
      <w:tr w:rsidR="009310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4. Яка кнопка на панелі малювання служить для повороту об’єктів?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4. Як зветься зображення, яке створюється операцією збору із окремих компонентів?</w:t>
            </w:r>
          </w:p>
        </w:tc>
      </w:tr>
      <w:tr w:rsidR="009310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5. Які засоби існують у текстовому процесорі для створення художнього стилю тексту?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5. Які параметри потрібно задати для створення об’єкта WordArt?</w:t>
            </w:r>
          </w:p>
        </w:tc>
      </w:tr>
      <w:tr w:rsidR="009310D9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6. Як змінити розміри малюнка?</w:t>
            </w:r>
          </w:p>
        </w:tc>
        <w:tc>
          <w:tcPr>
            <w:tcW w:w="7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9310D9" w:rsidRDefault="009310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sz w:val="32"/>
                <w:szCs w:val="32"/>
                <w:lang w:val="en-US"/>
              </w:rPr>
              <w:t>6. Як задати обтікання малюнку?</w:t>
            </w:r>
          </w:p>
        </w:tc>
      </w:tr>
    </w:tbl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Виконання практичних завдань на комп’ютері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1. Створити за допомогою графічних об’єктів малюнок з написом: «Я колобок, колобок...»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1867535" cy="1497965"/>
            <wp:effectExtent l="0" t="0" r="1206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2. Вставити у документ картинку Б: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1984375" cy="15951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II. Вивчення нового матеріалу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Робота з матеріалом підручника. Учням дається завдання прочитати текст підручника та скласти міні-конспект з теми.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MS Equation — редактор математичних формул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2519680" cy="1420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Панель інструментів MS Equation 3.0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MS Graph 2000 — редактор діаграм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2412365" cy="10699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Організаційні діаграми (структурні схеми)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1838325" cy="216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III. Закріплення матеріалу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Виконання учнями практичних завдань на комп’ютері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1. Створіть у текстовому процесорі такі математичні формули: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2597150" cy="1410335"/>
            <wp:effectExtent l="0" t="0" r="0" b="120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2. Створіть таку діаграму: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3589655" cy="1148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3. Створіть таку структурну схему: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noProof/>
          <w:sz w:val="32"/>
          <w:szCs w:val="32"/>
          <w:lang w:val="en-US"/>
        </w:rPr>
        <w:drawing>
          <wp:inline distT="0" distB="0" distL="0" distR="0">
            <wp:extent cx="3268345" cy="100203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V. Систематизація та узагальнення нового матеріалу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За допомогою графічних об’єктів текстового процесора створити генеалогічне дерево своєї сім’ї «Мої рідні та близькі родичі».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V. Підсумок уроку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1. Які функції текстового процесора ми сьогодні розглядали?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2. Для чого вивчений матеріал може бути корисним?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За допомогою методу «Мікрофон» учитель пропонує учням закінчити речення: «Сьогодні на уроці я дізнався про...»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VI. Домашнє завдання</w:t>
      </w:r>
    </w:p>
    <w:p w:rsidR="009310D9" w:rsidRDefault="009310D9" w:rsidP="009310D9">
      <w:pPr>
        <w:widowControl w:val="0"/>
        <w:autoSpaceDE w:val="0"/>
        <w:autoSpaceDN w:val="0"/>
        <w:adjustRightInd w:val="0"/>
        <w:spacing w:after="320"/>
        <w:jc w:val="both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Прочитати матеріал підручника, відповісти на питання, проаналізувати різні способи створення графічних об’єктів за допомогою текстового процесора.</w:t>
      </w:r>
    </w:p>
    <w:p w:rsidR="008A4EE1" w:rsidRDefault="009310D9" w:rsidP="009310D9">
      <w:r>
        <w:rPr>
          <w:rFonts w:ascii="Menlo Regular" w:hAnsi="Menlo Regular" w:cs="Menlo Regular"/>
          <w:sz w:val="32"/>
          <w:szCs w:val="32"/>
          <w:lang w:val="en-US"/>
        </w:rPr>
        <w:t>﻿</w:t>
      </w:r>
      <w:bookmarkStart w:id="0" w:name="_GoBack"/>
      <w:bookmarkEnd w:id="0"/>
    </w:p>
    <w:sectPr w:rsidR="008A4EE1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9"/>
    <w:rsid w:val="00666A85"/>
    <w:rsid w:val="008A4EE1"/>
    <w:rsid w:val="009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D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D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D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D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2232</Characters>
  <Application>Microsoft Macintosh Word</Application>
  <DocSecurity>0</DocSecurity>
  <Lines>18</Lines>
  <Paragraphs>5</Paragraphs>
  <ScaleCrop>false</ScaleCrop>
  <Company>CRVGP-F9DFF-YCR4X-D9GMM-9GQYB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2014-10-07T14:18:00Z</dcterms:created>
  <dcterms:modified xsi:type="dcterms:W3CDTF">2014-10-07T14:18:00Z</dcterms:modified>
</cp:coreProperties>
</file>